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3E0C77" w14:textId="0CC30964" w:rsidR="00B7728E" w:rsidRPr="00BF78C9" w:rsidRDefault="00BA61B1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/>
          <w:color w:val="1D2228"/>
          <w:sz w:val="20"/>
          <w:szCs w:val="20"/>
          <w:lang w:val="ro-RO"/>
        </w:rPr>
        <w:t xml:space="preserve">Arhitect Electric </w:t>
      </w:r>
      <w:r w:rsidR="00B7728E" w:rsidRPr="00BF78C9">
        <w:rPr>
          <w:rFonts w:ascii="Raleway" w:hAnsi="Raleway" w:cs="Arial"/>
          <w:color w:val="1D2228"/>
          <w:sz w:val="20"/>
          <w:szCs w:val="20"/>
          <w:lang w:val="ro-RO"/>
        </w:rPr>
        <w:t>prezint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a</w:t>
      </w:r>
      <w:r w:rsidR="00B7728E"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detalii despre a treia ediție a programului de </w:t>
      </w:r>
      <w:proofErr w:type="spellStart"/>
      <w:r w:rsidR="00B7728E" w:rsidRPr="00BF78C9">
        <w:rPr>
          <w:rFonts w:ascii="Raleway" w:hAnsi="Raleway" w:cs="Arial"/>
          <w:color w:val="1D2228"/>
          <w:sz w:val="20"/>
          <w:szCs w:val="20"/>
          <w:lang w:val="ro-RO"/>
        </w:rPr>
        <w:t>internship</w:t>
      </w:r>
      <w:proofErr w:type="spellEnd"/>
      <w:r w:rsidR="00B7728E"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și practică, în cadrul </w:t>
      </w:r>
      <w:proofErr w:type="spellStart"/>
      <w:r w:rsidR="00B7728E" w:rsidRPr="00BF78C9">
        <w:rPr>
          <w:rFonts w:ascii="Raleway" w:hAnsi="Raleway" w:cs="Arial"/>
          <w:color w:val="1D2228"/>
          <w:sz w:val="20"/>
          <w:szCs w:val="20"/>
          <w:lang w:val="ro-RO"/>
        </w:rPr>
        <w:t>E</w:t>
      </w:r>
      <w:r w:rsidR="00BF78C9" w:rsidRPr="00BF78C9">
        <w:rPr>
          <w:rFonts w:ascii="Raleway" w:hAnsi="Raleway" w:cs="Arial"/>
          <w:color w:val="1D2228"/>
          <w:sz w:val="20"/>
          <w:szCs w:val="20"/>
          <w:lang w:val="ro-RO"/>
        </w:rPr>
        <w:t>lectromontaj</w:t>
      </w:r>
      <w:proofErr w:type="spellEnd"/>
      <w:r w:rsidR="00B7728E" w:rsidRPr="00BF78C9">
        <w:rPr>
          <w:rFonts w:ascii="Raleway" w:hAnsi="Raleway" w:cs="Arial"/>
          <w:color w:val="1D2228"/>
          <w:sz w:val="20"/>
          <w:szCs w:val="20"/>
          <w:lang w:val="ro-RO"/>
        </w:rPr>
        <w:t>, care va avea loc în perioada </w:t>
      </w:r>
      <w:r w:rsidR="00B7728E"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iulie-septembrie 2024.</w:t>
      </w:r>
    </w:p>
    <w:p w14:paraId="4270FCD5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Programul nostru oferă studenților oportunitatea de a-și dezvolta abilitățile practice într-un mediu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professional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, dinamic și stimulativ. Studenții vor avea șansa să se familiarizeze cu activitățile noastre, să lucreze alături de experți din industrie și să se implice în proiecte reale.</w:t>
      </w:r>
    </w:p>
    <w:p w14:paraId="03A05BC9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 </w:t>
      </w:r>
    </w:p>
    <w:p w14:paraId="39EDF0C8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Iată câteva dintre aspectele importante ale programului:</w:t>
      </w:r>
    </w:p>
    <w:p w14:paraId="783AFC6C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Durată: 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Programul se va desfășura pe o perioadă de aproximativ două luni, între </w:t>
      </w: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iulie și septembrie 2024.</w:t>
      </w:r>
    </w:p>
    <w:p w14:paraId="09F2BE4A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Eligibilitate: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 Programul este deschis studenților de la toate universitățile cu profil energetic. Nu există restricții legate de orașul de proveniență. Practica se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organizeaza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pentru cei din anul III, iar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internship-ul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pentru cei din anul IV sau master.</w:t>
      </w:r>
    </w:p>
    <w:p w14:paraId="407AC485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Structură: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 In prima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saptamana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studentii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vor veni la sediul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Electromontaj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, unde vor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cunoaste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compania pe departamente, vor vizita Fabrica de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Stalpi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Metalici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Zincati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si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Statia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de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Incercari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Stalpi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,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dupa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care vor participa la un curs. In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urmatoarea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perioada fiecare student va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desfasura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stagiul in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locatia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in care a fost repartizat,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urmand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ca in ultima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saptamana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sa se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intoarca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la sediu pentru a prezenta proiectele de final. Pentru aceste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deplasari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, cazarea este asigurata, iar transportul decontat.</w:t>
      </w:r>
    </w:p>
    <w:p w14:paraId="40D1FF87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Locații: 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Sediul EM,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Santierele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EM, Fabricile EM, Sucursalele EM.</w:t>
      </w:r>
    </w:p>
    <w:p w14:paraId="5344B662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Proces de aplicare: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 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Asteptam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CV-urile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studentilor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pe email: </w:t>
      </w:r>
      <w:hyperlink r:id="rId4" w:tgtFrame="_blank" w:history="1">
        <w:r w:rsidRPr="00BF78C9">
          <w:rPr>
            <w:rStyle w:val="Hyperlink"/>
            <w:rFonts w:ascii="Raleway" w:hAnsi="Raleway" w:cs="Arial"/>
            <w:color w:val="467886"/>
            <w:sz w:val="20"/>
            <w:szCs w:val="20"/>
            <w:lang w:val="ro-RO"/>
          </w:rPr>
          <w:t>cariere@em.ro</w:t>
        </w:r>
      </w:hyperlink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 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impreuna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cu scrisoarea de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intentie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. Interviurile se vor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desfasura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online pentru cei care nu locuiesc in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Bucuresti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si nu au posibilitatea de a se prezenta fizic.</w:t>
      </w:r>
    </w:p>
    <w:p w14:paraId="0E15AD5D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 </w:t>
      </w:r>
    </w:p>
    <w:p w14:paraId="70A88181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Oferim </w:t>
      </w: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3 (trei)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 </w:t>
      </w:r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 xml:space="preserve">burse de merit pentru cei mai </w:t>
      </w:r>
      <w:proofErr w:type="spellStart"/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implicati</w:t>
      </w:r>
      <w:proofErr w:type="spellEnd"/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 xml:space="preserve"> </w:t>
      </w:r>
      <w:proofErr w:type="spellStart"/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>studenti</w:t>
      </w:r>
      <w:proofErr w:type="spellEnd"/>
      <w:r w:rsidRPr="00BF78C9">
        <w:rPr>
          <w:rFonts w:ascii="Raleway" w:hAnsi="Raleway" w:cs="Arial"/>
          <w:b/>
          <w:bCs/>
          <w:color w:val="1D2228"/>
          <w:sz w:val="20"/>
          <w:szCs w:val="20"/>
          <w:lang w:val="ro-RO"/>
        </w:rPr>
        <w:t xml:space="preserve"> din programul de practica</w:t>
      </w: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, iar stagiul celor din </w:t>
      </w:r>
      <w:proofErr w:type="spellStart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internship</w:t>
      </w:r>
      <w:proofErr w:type="spellEnd"/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 xml:space="preserve"> se poate finaliza cu angajarea in companie.</w:t>
      </w:r>
    </w:p>
    <w:p w14:paraId="0B7D1EF6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Suntem convinși că acest program va oferi studenților o experiență valoroasă și că va contribui la dezvoltarea viitoarelor talente din domeniul nostru.</w:t>
      </w:r>
    </w:p>
    <w:p w14:paraId="5A1988D3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Arial" w:hAnsi="Arial" w:cs="Arial"/>
          <w:color w:val="1D2228"/>
          <w:sz w:val="18"/>
          <w:szCs w:val="18"/>
          <w:lang w:val="ro-RO"/>
        </w:rPr>
        <w:t> </w:t>
      </w:r>
    </w:p>
    <w:p w14:paraId="20A2EF1B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1D2228"/>
          <w:sz w:val="20"/>
          <w:szCs w:val="20"/>
          <w:lang w:val="ro-RO"/>
        </w:rPr>
        <w:t>Pentru orice întrebări suplimentare sau detalii, vă rog să nu ezitați să mă contactați.</w:t>
      </w:r>
    </w:p>
    <w:p w14:paraId="2BB9259A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Arial" w:hAnsi="Arial" w:cs="Arial"/>
          <w:color w:val="1D2228"/>
          <w:sz w:val="22"/>
          <w:szCs w:val="22"/>
          <w:lang w:val="ro-RO"/>
        </w:rPr>
        <w:t> </w:t>
      </w:r>
    </w:p>
    <w:p w14:paraId="78E45484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b/>
          <w:bCs/>
          <w:color w:val="0524B2"/>
          <w:sz w:val="20"/>
          <w:szCs w:val="20"/>
          <w:lang w:val="ro-RO"/>
        </w:rPr>
        <w:t>Alexandra Andreea Radu</w:t>
      </w:r>
    </w:p>
    <w:p w14:paraId="6A8B4868" w14:textId="77777777" w:rsidR="00B7728E" w:rsidRPr="00BF78C9" w:rsidRDefault="00B7728E" w:rsidP="00B7728E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D2228"/>
          <w:sz w:val="22"/>
          <w:szCs w:val="22"/>
          <w:lang w:val="ro-RO"/>
        </w:rPr>
      </w:pPr>
      <w:r w:rsidRPr="00BF78C9">
        <w:rPr>
          <w:rFonts w:ascii="Raleway" w:hAnsi="Raleway" w:cs="Arial"/>
          <w:color w:val="000000"/>
          <w:sz w:val="20"/>
          <w:szCs w:val="20"/>
          <w:lang w:val="ro-RO"/>
        </w:rPr>
        <w:t>Specialist Recrutare</w:t>
      </w:r>
    </w:p>
    <w:p w14:paraId="21E169B5" w14:textId="04EDC29B" w:rsidR="00B7728E" w:rsidRPr="00BF78C9" w:rsidRDefault="00B7728E" w:rsidP="00BA61B1">
      <w:pPr>
        <w:pStyle w:val="yiv8826311907msonormal"/>
        <w:shd w:val="clear" w:color="auto" w:fill="FFFFFF"/>
        <w:spacing w:before="0" w:beforeAutospacing="0" w:after="0" w:afterAutospacing="0"/>
        <w:jc w:val="both"/>
        <w:rPr>
          <w:rFonts w:ascii="Raleway" w:hAnsi="Raleway" w:cs="Arial"/>
          <w:color w:val="000000"/>
          <w:sz w:val="20"/>
          <w:szCs w:val="20"/>
          <w:lang w:val="ro-RO"/>
        </w:rPr>
      </w:pPr>
      <w:proofErr w:type="spellStart"/>
      <w:r w:rsidRPr="00BF78C9">
        <w:rPr>
          <w:rFonts w:ascii="Raleway" w:hAnsi="Raleway" w:cs="Arial"/>
          <w:color w:val="000000"/>
          <w:sz w:val="20"/>
          <w:szCs w:val="20"/>
          <w:lang w:val="ro-RO"/>
        </w:rPr>
        <w:t>Electromontaj</w:t>
      </w:r>
      <w:proofErr w:type="spellEnd"/>
      <w:r w:rsidRPr="00BF78C9">
        <w:rPr>
          <w:rFonts w:ascii="Raleway" w:hAnsi="Raleway" w:cs="Arial"/>
          <w:color w:val="000000"/>
          <w:sz w:val="20"/>
          <w:szCs w:val="20"/>
          <w:lang w:val="ro-RO"/>
        </w:rPr>
        <w:t xml:space="preserve"> S.A.</w:t>
      </w:r>
    </w:p>
    <w:sectPr w:rsidR="00B7728E" w:rsidRPr="00BF78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Trebuchet MS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8E"/>
    <w:rsid w:val="00B7728E"/>
    <w:rsid w:val="00BA61B1"/>
    <w:rsid w:val="00B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C2F3E"/>
  <w15:chartTrackingRefBased/>
  <w15:docId w15:val="{F79CF89C-3D0F-4D23-A805-22FAE89C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yiv8826311907msonormal">
    <w:name w:val="yiv8826311907msonormal"/>
    <w:basedOn w:val="Normal"/>
    <w:rsid w:val="00B7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B77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riere@e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Constantinescu</dc:creator>
  <cp:keywords/>
  <dc:description/>
  <cp:lastModifiedBy>Luminita Constantinescu</cp:lastModifiedBy>
  <cp:revision>2</cp:revision>
  <dcterms:created xsi:type="dcterms:W3CDTF">2024-03-05T10:25:00Z</dcterms:created>
  <dcterms:modified xsi:type="dcterms:W3CDTF">2024-03-05T10:42:00Z</dcterms:modified>
</cp:coreProperties>
</file>